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61" w:rsidRDefault="00EB7874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 w:hint="eastAsia"/>
          <w:color w:val="555555"/>
        </w:rPr>
        <w:t>附件二</w:t>
      </w:r>
      <w:r w:rsidR="00DC0561">
        <w:rPr>
          <w:rStyle w:val="a6"/>
          <w:rFonts w:ascii="ˎ̥" w:hAnsi="ˎ̥" w:hint="eastAsia"/>
          <w:color w:val="555555"/>
        </w:rPr>
        <w:t>：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  <w:sz w:val="18"/>
          <w:szCs w:val="18"/>
        </w:rPr>
        <w:t> </w:t>
      </w:r>
    </w:p>
    <w:p w:rsidR="00DC0561" w:rsidRDefault="00DC0561" w:rsidP="00DC0561">
      <w:pPr>
        <w:pStyle w:val="a5"/>
        <w:jc w:val="center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 w:hint="eastAsia"/>
          <w:color w:val="555555"/>
        </w:rPr>
        <w:t>关于组织开展四川大学</w:t>
      </w:r>
      <w:r>
        <w:rPr>
          <w:rStyle w:val="a6"/>
          <w:rFonts w:ascii="ˎ̥" w:hAnsi="ˎ̥"/>
          <w:color w:val="555555"/>
        </w:rPr>
        <w:t>2014</w:t>
      </w:r>
      <w:r>
        <w:rPr>
          <w:rStyle w:val="a6"/>
          <w:rFonts w:ascii="ˎ̥" w:hAnsi="ˎ̥" w:hint="eastAsia"/>
          <w:color w:val="555555"/>
        </w:rPr>
        <w:t>年诚信教育宣传月</w:t>
      </w:r>
    </w:p>
    <w:p w:rsidR="00DC0561" w:rsidRDefault="00DC0561" w:rsidP="00DC0561">
      <w:pPr>
        <w:pStyle w:val="a5"/>
        <w:jc w:val="center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>“</w:t>
      </w:r>
      <w:r>
        <w:rPr>
          <w:rStyle w:val="a6"/>
          <w:rFonts w:ascii="ˎ̥" w:hAnsi="ˎ̥" w:hint="eastAsia"/>
          <w:color w:val="555555"/>
        </w:rPr>
        <w:t>同学少年，立诚致远</w:t>
      </w:r>
      <w:r>
        <w:rPr>
          <w:rStyle w:val="a6"/>
          <w:rFonts w:ascii="ˎ̥" w:hAnsi="ˎ̥"/>
          <w:color w:val="555555"/>
        </w:rPr>
        <w:t>”</w:t>
      </w:r>
      <w:r>
        <w:rPr>
          <w:rStyle w:val="a6"/>
          <w:rFonts w:ascii="ˎ̥" w:hAnsi="ˎ̥" w:hint="eastAsia"/>
          <w:color w:val="555555"/>
        </w:rPr>
        <w:t>主题风采大赛的通知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  <w:sz w:val="18"/>
          <w:szCs w:val="18"/>
        </w:rPr>
        <w:t> 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为贯彻落实社会主义核心价值观，切实响应</w:t>
      </w:r>
      <w:r>
        <w:rPr>
          <w:rFonts w:ascii="ˎ̥" w:hAnsi="ˎ̥"/>
          <w:color w:val="555555"/>
        </w:rPr>
        <w:t xml:space="preserve"> “</w:t>
      </w:r>
      <w:r>
        <w:rPr>
          <w:rFonts w:ascii="ˎ̥" w:hAnsi="ˎ̥" w:hint="eastAsia"/>
          <w:color w:val="555555"/>
        </w:rPr>
        <w:t>川大的学生要有真学问</w:t>
      </w:r>
      <w:r>
        <w:rPr>
          <w:rFonts w:ascii="ˎ̥" w:hAnsi="ˎ̥"/>
          <w:color w:val="555555"/>
        </w:rPr>
        <w:t>”</w:t>
      </w:r>
      <w:r>
        <w:rPr>
          <w:rFonts w:ascii="ˎ̥" w:hAnsi="ˎ̥" w:hint="eastAsia"/>
          <w:color w:val="555555"/>
        </w:rPr>
        <w:t>的总体要求，进一步加强我校学生学术道德规范建设和诚实守信精神建设，打造实事求是的学术氛围，坚持思想道德修养与科学文化素养并重，现定于学校</w:t>
      </w:r>
      <w:r>
        <w:rPr>
          <w:rFonts w:ascii="ˎ̥" w:hAnsi="ˎ̥"/>
          <w:color w:val="555555"/>
        </w:rPr>
        <w:t>“</w:t>
      </w:r>
      <w:r>
        <w:rPr>
          <w:rFonts w:ascii="ˎ̥" w:hAnsi="ˎ̥" w:hint="eastAsia"/>
          <w:color w:val="555555"/>
        </w:rPr>
        <w:t>诚信教育宣传月</w:t>
      </w:r>
      <w:r>
        <w:rPr>
          <w:rFonts w:ascii="ˎ̥" w:hAnsi="ˎ̥"/>
          <w:color w:val="555555"/>
        </w:rPr>
        <w:t>”</w:t>
      </w:r>
      <w:r>
        <w:rPr>
          <w:rFonts w:ascii="ˎ̥" w:hAnsi="ˎ̥" w:hint="eastAsia"/>
          <w:color w:val="555555"/>
        </w:rPr>
        <w:t>期间组织开展</w:t>
      </w:r>
      <w:r>
        <w:rPr>
          <w:rFonts w:ascii="ˎ̥" w:hAnsi="ˎ̥"/>
          <w:color w:val="555555"/>
        </w:rPr>
        <w:t>“</w:t>
      </w:r>
      <w:r>
        <w:rPr>
          <w:rFonts w:ascii="ˎ̥" w:hAnsi="ˎ̥" w:hint="eastAsia"/>
          <w:color w:val="555555"/>
        </w:rPr>
        <w:t>同学少年，立诚致远</w:t>
      </w:r>
      <w:r>
        <w:rPr>
          <w:rFonts w:ascii="ˎ̥" w:hAnsi="ˎ̥"/>
          <w:color w:val="555555"/>
        </w:rPr>
        <w:t>”</w:t>
      </w:r>
      <w:r>
        <w:rPr>
          <w:rFonts w:ascii="ˎ̥" w:hAnsi="ˎ̥" w:hint="eastAsia"/>
          <w:color w:val="555555"/>
        </w:rPr>
        <w:t>主题风采大赛。本次大赛具体安排通知如下：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一、活动主题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同学少年，立诚致远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二、活动目的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通过举办</w:t>
      </w:r>
      <w:r>
        <w:rPr>
          <w:rFonts w:ascii="ˎ̥" w:hAnsi="ˎ̥"/>
          <w:color w:val="555555"/>
        </w:rPr>
        <w:t>“</w:t>
      </w:r>
      <w:r>
        <w:rPr>
          <w:rFonts w:ascii="ˎ̥" w:hAnsi="ˎ̥" w:hint="eastAsia"/>
          <w:color w:val="555555"/>
        </w:rPr>
        <w:t>同学少年，立诚致远</w:t>
      </w:r>
      <w:r>
        <w:rPr>
          <w:rFonts w:ascii="ˎ̥" w:hAnsi="ˎ̥"/>
          <w:color w:val="555555"/>
        </w:rPr>
        <w:t>”</w:t>
      </w:r>
      <w:r>
        <w:rPr>
          <w:rFonts w:ascii="ˎ̥" w:hAnsi="ˎ̥" w:hint="eastAsia"/>
          <w:color w:val="555555"/>
        </w:rPr>
        <w:t>为主题的学生风采大赛，引导川大学子自觉践行社会主义核心价值观，加强学术诚信教育，进一步培养川大学子诚实守信的优良品质，做诚信川大人，共同建设诚信川大。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三、参赛对象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我校全日制本科生、研究生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四、报名方式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1. </w:t>
      </w:r>
      <w:r>
        <w:rPr>
          <w:rFonts w:ascii="ˎ̥" w:hAnsi="ˎ̥" w:hint="eastAsia"/>
          <w:color w:val="555555"/>
        </w:rPr>
        <w:t>学院推报，每学院推荐</w:t>
      </w:r>
      <w:r>
        <w:rPr>
          <w:rFonts w:ascii="ˎ̥" w:hAnsi="ˎ̥"/>
          <w:color w:val="555555"/>
        </w:rPr>
        <w:t>1—3</w:t>
      </w:r>
      <w:r>
        <w:rPr>
          <w:rFonts w:ascii="ˎ̥" w:hAnsi="ˎ̥" w:hint="eastAsia"/>
          <w:color w:val="555555"/>
        </w:rPr>
        <w:t>个节目参赛。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2. </w:t>
      </w:r>
      <w:r>
        <w:rPr>
          <w:rFonts w:ascii="ˎ̥" w:hAnsi="ˎ̥" w:hint="eastAsia"/>
          <w:color w:val="555555"/>
        </w:rPr>
        <w:t>请参赛同学自行下载报名表，于</w:t>
      </w:r>
      <w:r>
        <w:rPr>
          <w:rFonts w:ascii="ˎ̥" w:hAnsi="ˎ̥"/>
          <w:color w:val="555555"/>
          <w:u w:val="single"/>
        </w:rPr>
        <w:t>11</w:t>
      </w:r>
      <w:r>
        <w:rPr>
          <w:rFonts w:ascii="ˎ̥" w:hAnsi="ˎ̥" w:hint="eastAsia"/>
          <w:color w:val="555555"/>
          <w:u w:val="single"/>
        </w:rPr>
        <w:t>月</w:t>
      </w:r>
      <w:r>
        <w:rPr>
          <w:rFonts w:ascii="ˎ̥" w:hAnsi="ˎ̥"/>
          <w:color w:val="555555"/>
          <w:u w:val="single"/>
        </w:rPr>
        <w:t>10</w:t>
      </w:r>
      <w:r>
        <w:rPr>
          <w:rFonts w:ascii="ˎ̥" w:hAnsi="ˎ̥" w:hint="eastAsia"/>
          <w:color w:val="555555"/>
          <w:u w:val="single"/>
        </w:rPr>
        <w:t>日</w:t>
      </w:r>
      <w:r>
        <w:rPr>
          <w:rFonts w:ascii="ˎ̥" w:hAnsi="ˎ̥" w:hint="eastAsia"/>
          <w:color w:val="555555"/>
        </w:rPr>
        <w:t>前将报名表电子档发送至</w:t>
      </w:r>
      <w:r>
        <w:rPr>
          <w:rFonts w:ascii="ˎ̥" w:hAnsi="ˎ̥"/>
          <w:color w:val="555555"/>
          <w:u w:val="single"/>
        </w:rPr>
        <w:t>scuchengxin2014@163.com</w:t>
      </w:r>
      <w:r>
        <w:rPr>
          <w:rFonts w:ascii="ˎ̥" w:hAnsi="ˎ̥" w:hint="eastAsia"/>
          <w:color w:val="555555"/>
        </w:rPr>
        <w:t>邮箱，并将纸质档交至</w:t>
      </w:r>
      <w:r>
        <w:rPr>
          <w:rFonts w:ascii="ˎ̥" w:hAnsi="ˎ̥" w:hint="eastAsia"/>
          <w:color w:val="555555"/>
          <w:u w:val="single"/>
        </w:rPr>
        <w:t>望江明德楼</w:t>
      </w:r>
      <w:r>
        <w:rPr>
          <w:rFonts w:ascii="ˎ̥" w:hAnsi="ˎ̥"/>
          <w:color w:val="555555"/>
          <w:u w:val="single"/>
        </w:rPr>
        <w:t>242</w:t>
      </w:r>
      <w:r>
        <w:rPr>
          <w:rFonts w:ascii="ˎ̥" w:hAnsi="ˎ̥" w:hint="eastAsia"/>
          <w:color w:val="555555"/>
          <w:u w:val="single"/>
        </w:rPr>
        <w:t>办公室</w:t>
      </w:r>
      <w:r>
        <w:rPr>
          <w:rFonts w:ascii="ˎ̥" w:hAnsi="ˎ̥" w:hint="eastAsia"/>
          <w:color w:val="555555"/>
        </w:rPr>
        <w:t>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五、赛事流程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 1.</w:t>
      </w:r>
      <w:r>
        <w:rPr>
          <w:rFonts w:ascii="ˎ̥" w:hAnsi="ˎ̥" w:hint="eastAsia"/>
          <w:color w:val="555555"/>
        </w:rPr>
        <w:t>初审安排：时间：</w:t>
      </w:r>
      <w:r>
        <w:rPr>
          <w:rFonts w:ascii="ˎ̥" w:hAnsi="ˎ̥"/>
          <w:color w:val="555555"/>
        </w:rPr>
        <w:t>11</w:t>
      </w:r>
      <w:r>
        <w:rPr>
          <w:rFonts w:ascii="ˎ̥" w:hAnsi="ˎ̥" w:hint="eastAsia"/>
          <w:color w:val="555555"/>
        </w:rPr>
        <w:t>月上旬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形式：学院上交报名表之后，由各学院进行筛选、推报。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2.</w:t>
      </w:r>
      <w:r>
        <w:rPr>
          <w:rFonts w:ascii="ˎ̥" w:hAnsi="ˎ̥" w:hint="eastAsia"/>
          <w:color w:val="555555"/>
        </w:rPr>
        <w:t>预赛安排：时间：</w:t>
      </w:r>
      <w:r>
        <w:rPr>
          <w:rFonts w:ascii="ˎ̥" w:hAnsi="ˎ̥"/>
          <w:color w:val="555555"/>
        </w:rPr>
        <w:t>11</w:t>
      </w:r>
      <w:r>
        <w:rPr>
          <w:rFonts w:ascii="ˎ̥" w:hAnsi="ˎ̥" w:hint="eastAsia"/>
          <w:color w:val="555555"/>
        </w:rPr>
        <w:t>月中旬</w:t>
      </w:r>
      <w:r>
        <w:rPr>
          <w:rFonts w:ascii="ˎ̥" w:hAnsi="ˎ̥"/>
          <w:color w:val="555555"/>
        </w:rPr>
        <w:t>              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lastRenderedPageBreak/>
        <w:t xml:space="preserve">        </w:t>
      </w:r>
      <w:r>
        <w:rPr>
          <w:rFonts w:ascii="ˎ̥" w:hAnsi="ˎ̥" w:hint="eastAsia"/>
          <w:color w:val="555555"/>
        </w:rPr>
        <w:t>形式：以</w:t>
      </w:r>
      <w:r>
        <w:rPr>
          <w:rFonts w:ascii="ˎ̥" w:hAnsi="ˎ̥"/>
          <w:color w:val="555555"/>
        </w:rPr>
        <w:t>“</w:t>
      </w:r>
      <w:r>
        <w:rPr>
          <w:rFonts w:ascii="ˎ̥" w:hAnsi="ˎ̥" w:hint="eastAsia"/>
          <w:color w:val="555555"/>
        </w:rPr>
        <w:t>同学少年，立诚致远</w:t>
      </w:r>
      <w:r>
        <w:rPr>
          <w:rFonts w:ascii="ˎ̥" w:hAnsi="ˎ̥"/>
          <w:color w:val="555555"/>
        </w:rPr>
        <w:t>”</w:t>
      </w:r>
      <w:r>
        <w:rPr>
          <w:rFonts w:ascii="ˎ̥" w:hAnsi="ˎ̥" w:hint="eastAsia"/>
          <w:color w:val="555555"/>
        </w:rPr>
        <w:t>为主题的学生风采大赛，经相关专家评定后选出优秀参赛者</w:t>
      </w:r>
      <w:r>
        <w:rPr>
          <w:rFonts w:ascii="ˎ̥" w:hAnsi="ˎ̥"/>
          <w:color w:val="555555"/>
        </w:rPr>
        <w:t>12</w:t>
      </w:r>
      <w:r>
        <w:rPr>
          <w:rFonts w:ascii="ˎ̥" w:hAnsi="ˎ̥" w:hint="eastAsia"/>
          <w:color w:val="555555"/>
        </w:rPr>
        <w:t>名。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3.</w:t>
      </w:r>
      <w:r>
        <w:rPr>
          <w:rFonts w:ascii="ˎ̥" w:hAnsi="ˎ̥" w:hint="eastAsia"/>
          <w:color w:val="555555"/>
        </w:rPr>
        <w:t>决赛安排：时间：</w:t>
      </w:r>
      <w:r>
        <w:rPr>
          <w:rFonts w:ascii="ˎ̥" w:hAnsi="ˎ̥"/>
          <w:color w:val="555555"/>
        </w:rPr>
        <w:t>12</w:t>
      </w:r>
      <w:r>
        <w:rPr>
          <w:rFonts w:ascii="ˎ̥" w:hAnsi="ˎ̥" w:hint="eastAsia"/>
          <w:color w:val="555555"/>
        </w:rPr>
        <w:t>月上旬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形式：进入决赛的参赛同学将预审通过的节目进行展示，由决赛评委进行现场评分。具体比赛时间、地点及入围名单将由组织方另行通知。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六、参赛要求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1.</w:t>
      </w:r>
      <w:r>
        <w:rPr>
          <w:rFonts w:ascii="ˎ̥" w:hAnsi="ˎ̥" w:hint="eastAsia"/>
          <w:color w:val="555555"/>
        </w:rPr>
        <w:t>节目内容健康，积极向上，紧扣主题，反映四川大学学生良好的精神风貌，展现自身魅力气质；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2.</w:t>
      </w:r>
      <w:r>
        <w:rPr>
          <w:rFonts w:ascii="ˎ̥" w:hAnsi="ˎ̥" w:hint="eastAsia"/>
          <w:color w:val="555555"/>
        </w:rPr>
        <w:t>节目形式包括相声、小品、快板、三句半、演讲、朗诵、说唱、剧目类等语言类节目；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3.</w:t>
      </w:r>
      <w:r>
        <w:rPr>
          <w:rFonts w:ascii="ˎ̥" w:hAnsi="ˎ̥" w:hint="eastAsia"/>
          <w:color w:val="555555"/>
        </w:rPr>
        <w:t>节目时长不超过</w:t>
      </w:r>
      <w:r>
        <w:rPr>
          <w:rFonts w:ascii="ˎ̥" w:hAnsi="ˎ̥"/>
          <w:color w:val="555555"/>
        </w:rPr>
        <w:t>6</w:t>
      </w:r>
      <w:r>
        <w:rPr>
          <w:rFonts w:ascii="ˎ̥" w:hAnsi="ˎ̥" w:hint="eastAsia"/>
          <w:color w:val="555555"/>
        </w:rPr>
        <w:t>分钟；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4.</w:t>
      </w:r>
      <w:r>
        <w:rPr>
          <w:rFonts w:ascii="ˎ̥" w:hAnsi="ˎ̥" w:hint="eastAsia"/>
          <w:color w:val="555555"/>
        </w:rPr>
        <w:t>节目人数不超过</w:t>
      </w:r>
      <w:r>
        <w:rPr>
          <w:rFonts w:ascii="ˎ̥" w:hAnsi="ˎ̥"/>
          <w:color w:val="555555"/>
        </w:rPr>
        <w:t>10</w:t>
      </w:r>
      <w:r>
        <w:rPr>
          <w:rFonts w:ascii="ˎ̥" w:hAnsi="ˎ̥" w:hint="eastAsia"/>
          <w:color w:val="555555"/>
        </w:rPr>
        <w:t>人；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 5.</w:t>
      </w:r>
      <w:r>
        <w:rPr>
          <w:rFonts w:ascii="ˎ̥" w:hAnsi="ˎ̥" w:hint="eastAsia"/>
          <w:color w:val="555555"/>
        </w:rPr>
        <w:t>节目要求原创。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七、奖项设置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一等奖</w:t>
      </w:r>
      <w:r>
        <w:rPr>
          <w:rFonts w:ascii="ˎ̥" w:hAnsi="ˎ̥"/>
          <w:color w:val="555555"/>
        </w:rPr>
        <w:t>2</w:t>
      </w:r>
      <w:r>
        <w:rPr>
          <w:rFonts w:ascii="ˎ̥" w:hAnsi="ˎ̥" w:hint="eastAsia"/>
          <w:color w:val="555555"/>
        </w:rPr>
        <w:t>名；二等奖</w:t>
      </w:r>
      <w:r>
        <w:rPr>
          <w:rFonts w:ascii="ˎ̥" w:hAnsi="ˎ̥"/>
          <w:color w:val="555555"/>
        </w:rPr>
        <w:t>4</w:t>
      </w:r>
      <w:r>
        <w:rPr>
          <w:rFonts w:ascii="ˎ̥" w:hAnsi="ˎ̥" w:hint="eastAsia"/>
          <w:color w:val="555555"/>
        </w:rPr>
        <w:t>名；三等奖</w:t>
      </w:r>
      <w:r>
        <w:rPr>
          <w:rFonts w:ascii="ˎ̥" w:hAnsi="ˎ̥"/>
          <w:color w:val="555555"/>
        </w:rPr>
        <w:t>6</w:t>
      </w:r>
      <w:r>
        <w:rPr>
          <w:rFonts w:ascii="ˎ̥" w:hAnsi="ˎ̥" w:hint="eastAsia"/>
          <w:color w:val="555555"/>
        </w:rPr>
        <w:t>名。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 xml:space="preserve">        </w:t>
      </w:r>
      <w:r>
        <w:rPr>
          <w:rStyle w:val="a6"/>
          <w:rFonts w:ascii="ˎ̥" w:hAnsi="ˎ̥" w:hint="eastAsia"/>
          <w:color w:val="555555"/>
        </w:rPr>
        <w:t>八、联系方式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         </w:t>
      </w:r>
      <w:r>
        <w:rPr>
          <w:rFonts w:ascii="ˎ̥" w:hAnsi="ˎ̥" w:hint="eastAsia"/>
          <w:color w:val="555555"/>
        </w:rPr>
        <w:t>校团委</w:t>
      </w:r>
      <w:r>
        <w:rPr>
          <w:rFonts w:ascii="ˎ̥" w:hAnsi="ˎ̥"/>
          <w:color w:val="555555"/>
        </w:rPr>
        <w:t>   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周若愚</w:t>
      </w:r>
      <w:r>
        <w:rPr>
          <w:rFonts w:ascii="ˎ̥" w:hAnsi="ˎ̥"/>
          <w:color w:val="555555"/>
        </w:rPr>
        <w:t> </w:t>
      </w:r>
      <w:r w:rsidR="00EB7874">
        <w:rPr>
          <w:rFonts w:ascii="ˎ̥" w:hAnsi="ˎ̥" w:hint="eastAsia"/>
          <w:color w:val="555555"/>
        </w:rPr>
        <w:t xml:space="preserve"> </w:t>
      </w:r>
      <w:r>
        <w:rPr>
          <w:rFonts w:ascii="ˎ̥" w:hAnsi="ˎ̥"/>
          <w:color w:val="555555"/>
        </w:rPr>
        <w:t>028-85407980</w:t>
      </w:r>
    </w:p>
    <w:p w:rsidR="00DC0561" w:rsidRDefault="00DC0561" w:rsidP="00DC0561">
      <w:pPr>
        <w:pStyle w:val="a5"/>
        <w:rPr>
          <w:rFonts w:ascii="ˎ̥" w:hAnsi="ˎ̥" w:hint="eastAsia"/>
          <w:color w:val="555555"/>
        </w:rPr>
      </w:pPr>
      <w:r>
        <w:rPr>
          <w:rFonts w:ascii="ˎ̥" w:hAnsi="ˎ̥"/>
          <w:color w:val="555555"/>
        </w:rPr>
        <w:t xml:space="preserve">        </w:t>
      </w:r>
      <w:r>
        <w:rPr>
          <w:rFonts w:ascii="ˎ̥" w:hAnsi="ˎ̥" w:hint="eastAsia"/>
          <w:color w:val="555555"/>
        </w:rPr>
        <w:t>苏晖阳</w:t>
      </w:r>
      <w:r>
        <w:rPr>
          <w:rFonts w:ascii="ˎ̥" w:hAnsi="ˎ̥"/>
          <w:color w:val="555555"/>
        </w:rPr>
        <w:t>  13219016892</w:t>
      </w:r>
    </w:p>
    <w:p w:rsidR="00EB7874" w:rsidRDefault="00EB7874" w:rsidP="00DC0561">
      <w:pPr>
        <w:pStyle w:val="a5"/>
        <w:rPr>
          <w:rFonts w:ascii="ˎ̥" w:hAnsi="ˎ̥" w:hint="eastAsia"/>
          <w:color w:val="555555"/>
          <w:sz w:val="18"/>
          <w:szCs w:val="18"/>
        </w:rPr>
      </w:pPr>
      <w:r>
        <w:rPr>
          <w:rFonts w:ascii="ˎ̥" w:hAnsi="ˎ̥" w:hint="eastAsia"/>
          <w:color w:val="555555"/>
        </w:rPr>
        <w:t xml:space="preserve">    </w:t>
      </w:r>
      <w:r>
        <w:rPr>
          <w:rFonts w:ascii="ˎ̥" w:hAnsi="ˎ̥" w:hint="eastAsia"/>
          <w:color w:val="555555"/>
        </w:rPr>
        <w:t>院文艺部部长：</w:t>
      </w:r>
      <w:r>
        <w:rPr>
          <w:rFonts w:ascii="ˎ̥" w:hAnsi="ˎ̥" w:hint="eastAsia"/>
          <w:color w:val="555555"/>
        </w:rPr>
        <w:t xml:space="preserve"> </w:t>
      </w:r>
      <w:r>
        <w:rPr>
          <w:rFonts w:ascii="ˎ̥" w:hAnsi="ˎ̥" w:hint="eastAsia"/>
          <w:color w:val="555555"/>
        </w:rPr>
        <w:t>王天宇</w:t>
      </w:r>
      <w:r>
        <w:rPr>
          <w:rFonts w:ascii="ˎ̥" w:hAnsi="ˎ̥" w:hint="eastAsia"/>
          <w:color w:val="555555"/>
        </w:rPr>
        <w:t xml:space="preserve">   18380140656</w:t>
      </w:r>
    </w:p>
    <w:p w:rsidR="00DC0561" w:rsidRDefault="00DC0561" w:rsidP="00DC0561"/>
    <w:p w:rsidR="00DC0561" w:rsidRDefault="00DC0561" w:rsidP="00DC0561"/>
    <w:p w:rsidR="007C350D" w:rsidRDefault="007C350D"/>
    <w:sectPr w:rsidR="007C350D" w:rsidSect="005B1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2F6" w:rsidRDefault="008462F6" w:rsidP="00DC0561">
      <w:r>
        <w:separator/>
      </w:r>
    </w:p>
  </w:endnote>
  <w:endnote w:type="continuationSeparator" w:id="1">
    <w:p w:rsidR="008462F6" w:rsidRDefault="008462F6" w:rsidP="00DC0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2F6" w:rsidRDefault="008462F6" w:rsidP="00DC0561">
      <w:r>
        <w:separator/>
      </w:r>
    </w:p>
  </w:footnote>
  <w:footnote w:type="continuationSeparator" w:id="1">
    <w:p w:rsidR="008462F6" w:rsidRDefault="008462F6" w:rsidP="00DC0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561"/>
    <w:rsid w:val="005B1834"/>
    <w:rsid w:val="007C350D"/>
    <w:rsid w:val="008462F6"/>
    <w:rsid w:val="00DC0561"/>
    <w:rsid w:val="00EB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5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5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C05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C0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5</cp:revision>
  <dcterms:created xsi:type="dcterms:W3CDTF">2014-11-01T15:45:00Z</dcterms:created>
  <dcterms:modified xsi:type="dcterms:W3CDTF">2014-11-04T11:35:00Z</dcterms:modified>
</cp:coreProperties>
</file>